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A84" w:rsidRPr="00962A84" w:rsidRDefault="00962A84" w:rsidP="00962A84">
      <w:pPr>
        <w:rPr>
          <w:rFonts w:ascii="Arial" w:hAnsi="Arial" w:cs="Arial"/>
          <w:b/>
          <w:i/>
          <w:color w:val="222222"/>
          <w:shd w:val="clear" w:color="auto" w:fill="FFFFFF"/>
        </w:rPr>
      </w:pPr>
      <w:r>
        <w:rPr>
          <w:rFonts w:ascii="Arial" w:hAnsi="Arial" w:cs="Arial"/>
          <w:b/>
          <w:i/>
          <w:color w:val="222222"/>
          <w:shd w:val="clear" w:color="auto" w:fill="FFFFFF"/>
        </w:rPr>
        <w:t>Association loi de 1901 « </w:t>
      </w:r>
      <w:r w:rsidRPr="00962A84">
        <w:rPr>
          <w:rFonts w:ascii="Arial" w:hAnsi="Arial" w:cs="Arial"/>
          <w:b/>
          <w:i/>
          <w:color w:val="222222"/>
          <w:sz w:val="28"/>
          <w:szCs w:val="28"/>
          <w:shd w:val="clear" w:color="auto" w:fill="FFFFFF"/>
        </w:rPr>
        <w:t>Les jardins des bordes</w:t>
      </w:r>
      <w:r>
        <w:rPr>
          <w:rFonts w:ascii="Arial" w:hAnsi="Arial" w:cs="Arial"/>
          <w:b/>
          <w:i/>
          <w:color w:val="222222"/>
          <w:shd w:val="clear" w:color="auto" w:fill="FFFFFF"/>
        </w:rPr>
        <w:t> »</w:t>
      </w:r>
    </w:p>
    <w:p w:rsidR="00962A84" w:rsidRPr="00962A84" w:rsidRDefault="00962A84" w:rsidP="00962A84">
      <w:pPr>
        <w:rPr>
          <w:rFonts w:ascii="Arial" w:hAnsi="Arial" w:cs="Arial"/>
          <w:i/>
          <w:color w:val="222222"/>
          <w:shd w:val="clear" w:color="auto" w:fill="FFFFFF"/>
        </w:rPr>
      </w:pPr>
      <w:r>
        <w:rPr>
          <w:rFonts w:ascii="Arial" w:hAnsi="Arial" w:cs="Arial"/>
          <w:i/>
          <w:color w:val="222222"/>
          <w:shd w:val="clear" w:color="auto" w:fill="FFFFFF"/>
        </w:rPr>
        <w:t>Tél</w:t>
      </w:r>
      <w:r w:rsidR="008E6A36">
        <w:rPr>
          <w:rFonts w:ascii="Arial" w:hAnsi="Arial" w:cs="Arial"/>
          <w:i/>
          <w:color w:val="222222"/>
          <w:shd w:val="clear" w:color="auto" w:fill="FFFFFF"/>
        </w:rPr>
        <w:t xml:space="preserve"> : 06 74 15 66 07    </w:t>
      </w:r>
      <w:r>
        <w:rPr>
          <w:rFonts w:ascii="Arial" w:hAnsi="Arial" w:cs="Arial"/>
          <w:i/>
          <w:color w:val="222222"/>
          <w:shd w:val="clear" w:color="auto" w:fill="FFFFFF"/>
        </w:rPr>
        <w:t>Site</w:t>
      </w:r>
      <w:r w:rsidR="008E6A36">
        <w:rPr>
          <w:rFonts w:ascii="Arial" w:hAnsi="Arial" w:cs="Arial"/>
          <w:i/>
          <w:color w:val="222222"/>
          <w:shd w:val="clear" w:color="auto" w:fill="FFFFFF"/>
        </w:rPr>
        <w:t> : http://jardins-des-bordes.net</w:t>
      </w:r>
      <w:bookmarkStart w:id="0" w:name="_GoBack"/>
      <w:bookmarkEnd w:id="0"/>
    </w:p>
    <w:p w:rsidR="00962A84" w:rsidRDefault="00962A84" w:rsidP="00B377DA">
      <w:pPr>
        <w:jc w:val="center"/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</w:rPr>
      </w:pPr>
    </w:p>
    <w:p w:rsidR="00B377DA" w:rsidRPr="00B377DA" w:rsidRDefault="00B377DA" w:rsidP="00B377DA">
      <w:pPr>
        <w:jc w:val="center"/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</w:rPr>
      </w:pPr>
      <w:r w:rsidRPr="00B377DA">
        <w:rPr>
          <w:rFonts w:ascii="Arial" w:hAnsi="Arial" w:cs="Arial"/>
          <w:b/>
          <w:color w:val="222222"/>
          <w:sz w:val="28"/>
          <w:szCs w:val="28"/>
          <w:u w:val="single"/>
          <w:shd w:val="clear" w:color="auto" w:fill="FFFFFF"/>
        </w:rPr>
        <w:t>COMPOSTAGE DE SURFACE</w:t>
      </w:r>
    </w:p>
    <w:p w:rsidR="00B377DA" w:rsidRDefault="00B377DA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B377DA" w:rsidRDefault="00B377DA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1E0C3D" w:rsidRPr="00B377DA" w:rsidRDefault="00796D9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Quelques exemples de déchets ménagers ou de cuisine qui peuvent être utilisés pour le compostage de surface: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- feuilles de chou chinois, épluchures de fruits, coquille d'œuf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- feuilles d'endives, peau de pommes de terre cuites, épluchures de blettes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- peaux d'oignons</w:t>
      </w:r>
    </w:p>
    <w:p w:rsidR="00796D92" w:rsidRDefault="00796D92" w:rsidP="00901A74">
      <w:pPr>
        <w:jc w:val="center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29D6C09" wp14:editId="4E1B7CF0">
                <wp:extent cx="304800" cy="304800"/>
                <wp:effectExtent l="0" t="0" r="0" b="0"/>
                <wp:docPr id="2" name="AutoShape 2" descr="Affichage de P3310687.JPG en cours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7A18E3" id="AutoShape 2" o:spid="_x0000_s1026" alt="Affichage de P3310687.JPG en cours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9HaUbSAgAA5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796D92">
        <w:rPr>
          <w:noProof/>
          <w:lang w:eastAsia="fr-FR"/>
        </w:rPr>
        <w:drawing>
          <wp:inline distT="0" distB="0" distL="0" distR="0">
            <wp:extent cx="2533650" cy="1900681"/>
            <wp:effectExtent l="0" t="0" r="0" b="4445"/>
            <wp:docPr id="1" name="Image 1" descr="C:\Users\michèle\Downloads\P331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èle\Downloads\P3310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83" cy="19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A" w:rsidRDefault="00B377DA">
      <w:pPr>
        <w:rPr>
          <w:sz w:val="24"/>
          <w:szCs w:val="24"/>
        </w:rPr>
      </w:pPr>
    </w:p>
    <w:p w:rsidR="00B377DA" w:rsidRPr="00B377DA" w:rsidRDefault="00B377DA">
      <w:pPr>
        <w:rPr>
          <w:sz w:val="24"/>
          <w:szCs w:val="24"/>
        </w:rPr>
      </w:pPr>
    </w:p>
    <w:p w:rsidR="00796D92" w:rsidRPr="00B377DA" w:rsidRDefault="00796D9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Les déchets de cuisine sont réduits en petits morceaux, la coquille d'œuf est broyée.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Ceci pour faciliter l'action des micro-organismes qui vont décomposer ces déchets (il leur sera plus facile d'attaquer les déchets s'ils sont coupés en petits morceaux et leur transformation sera ainsi plus rapide).</w:t>
      </w:r>
    </w:p>
    <w:p w:rsidR="00796D92" w:rsidRDefault="00796D92" w:rsidP="00901A74">
      <w:pPr>
        <w:jc w:val="center"/>
      </w:pPr>
      <w:r w:rsidRPr="00796D92">
        <w:rPr>
          <w:noProof/>
          <w:lang w:eastAsia="fr-FR"/>
        </w:rPr>
        <w:drawing>
          <wp:inline distT="0" distB="0" distL="0" distR="0">
            <wp:extent cx="2762250" cy="2072171"/>
            <wp:effectExtent l="0" t="0" r="0" b="4445"/>
            <wp:docPr id="3" name="Image 3" descr="C:\Users\michèle\Downloads\P331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èle\Downloads\P331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74" cy="20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A" w:rsidRDefault="00B377DA"/>
    <w:p w:rsidR="00B377DA" w:rsidRDefault="00B377D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B377DA" w:rsidRDefault="005426C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  <w:t>-1-</w:t>
      </w:r>
    </w:p>
    <w:p w:rsidR="00B377DA" w:rsidRDefault="00B377D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B377DA" w:rsidRDefault="00B377DA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796D92" w:rsidRPr="00B377DA" w:rsidRDefault="00796D9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Les différents déchets de cuisine découpés sont ensuite rassemblés et mélangés.</w:t>
      </w:r>
    </w:p>
    <w:p w:rsidR="00796D92" w:rsidRDefault="00796D92" w:rsidP="00901A74">
      <w:pPr>
        <w:jc w:val="center"/>
      </w:pPr>
      <w:r w:rsidRPr="00796D92">
        <w:rPr>
          <w:noProof/>
          <w:lang w:eastAsia="fr-FR"/>
        </w:rPr>
        <w:drawing>
          <wp:inline distT="0" distB="0" distL="0" distR="0">
            <wp:extent cx="2704470" cy="2028825"/>
            <wp:effectExtent l="0" t="0" r="635" b="0"/>
            <wp:docPr id="4" name="Image 4" descr="C:\Users\michèle\Downloads\P331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èle\Downloads\P3310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2" cy="203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A" w:rsidRDefault="00B377DA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796D92" w:rsidRPr="00B377DA" w:rsidRDefault="00796D9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Comme pour le compost en tas, on ajoute de la matière sèche. Ici j'utilise des paillettes de chanvre et des feuilles ramassées à l'automne et qui ont commencé à se décomposer.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Les proportions sont les mêmes que pour le compost en tas: 1/3 de matière verte fraiche (matière azotée) et 2/3 de matière sèche (matière carbonée). </w:t>
      </w:r>
      <w:r w:rsidRPr="00B377DA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Cela permet un bon équilibre entre l'humide (qui risquerait de pourrir) et le sec (plus long à décomposer), l'azote et le carbone.</w:t>
      </w:r>
    </w:p>
    <w:p w:rsidR="00796D92" w:rsidRDefault="00796D92">
      <w:r w:rsidRPr="00796D92">
        <w:rPr>
          <w:noProof/>
          <w:lang w:eastAsia="fr-FR"/>
        </w:rPr>
        <w:drawing>
          <wp:inline distT="0" distB="0" distL="0" distR="0">
            <wp:extent cx="2514014" cy="1885950"/>
            <wp:effectExtent l="0" t="0" r="635" b="0"/>
            <wp:docPr id="5" name="Image 5" descr="C:\Users\michèle\Downloads\P402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èle\Downloads\P4020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78" cy="18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8156B">
        <w:t xml:space="preserve">                                     </w:t>
      </w:r>
      <w:r>
        <w:t xml:space="preserve">  </w:t>
      </w:r>
      <w:r w:rsidR="0048156B" w:rsidRPr="0048156B">
        <w:rPr>
          <w:noProof/>
          <w:lang w:eastAsia="fr-FR"/>
        </w:rPr>
        <w:drawing>
          <wp:inline distT="0" distB="0" distL="0" distR="0">
            <wp:extent cx="2428163" cy="1821547"/>
            <wp:effectExtent l="0" t="0" r="0" b="7620"/>
            <wp:docPr id="6" name="Image 6" descr="C:\Users\michèle\Downloads\P40207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èle\Downloads\P40207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34" cy="18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92" w:rsidRPr="00B377DA" w:rsidRDefault="0048156B">
      <w:pPr>
        <w:rPr>
          <w:sz w:val="24"/>
          <w:szCs w:val="24"/>
        </w:rPr>
      </w:pPr>
      <w:r w:rsidRPr="00B377DA">
        <w:rPr>
          <w:sz w:val="24"/>
          <w:szCs w:val="24"/>
        </w:rPr>
        <w:t xml:space="preserve">          PAILLETTES DE CHANVRE</w:t>
      </w: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5426C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  <w:t>-2-</w:t>
      </w:r>
    </w:p>
    <w:p w:rsidR="0048156B" w:rsidRPr="00B377DA" w:rsidRDefault="0048156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>On mélange  bien le tout: les déchets de cuisine avec les matières sèches.</w:t>
      </w:r>
      <w:r w:rsidRPr="00B377DA">
        <w:rPr>
          <w:rStyle w:val="apple-converted-space"/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On peut aussi ajouter des petits morceaux de papier ou de carton (les vers de terre en raffolent).</w:t>
      </w:r>
    </w:p>
    <w:p w:rsidR="0048156B" w:rsidRDefault="0048156B" w:rsidP="00901A74">
      <w:pPr>
        <w:jc w:val="center"/>
      </w:pPr>
      <w:r w:rsidRPr="0048156B">
        <w:rPr>
          <w:noProof/>
          <w:lang w:eastAsia="fr-FR"/>
        </w:rPr>
        <w:drawing>
          <wp:inline distT="0" distB="0" distL="0" distR="0">
            <wp:extent cx="2562225" cy="1922117"/>
            <wp:effectExtent l="0" t="0" r="0" b="2540"/>
            <wp:docPr id="7" name="Image 7" descr="C:\Users\michèle\Downloads\P40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èle\Downloads\P402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98" cy="19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A" w:rsidRDefault="0048156B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</w:p>
    <w:p w:rsidR="0048156B" w:rsidRPr="00B377DA" w:rsidRDefault="0048156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On épand autour des plantes (</w:t>
      </w:r>
      <w:r w:rsidRPr="00B377DA">
        <w:rPr>
          <w:rStyle w:val="lev"/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attention</w:t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: pas trop près du collet pour éviter de faire pourrir la plante en cas de forte humidité).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Ici, ce sont de jeunes plants de Chénopode Bon Henri (plante vivace qui existe aussi à l'état sauvage et dont les feuilles se consomment comme des épinards).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La couche sera fine au printemps (le sol a besoin de se réchauffer), puis plus épaisse au fur et à mesure que la saison se réchauffera (pour protéger le sol du dessèchement).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Si l'on trouve que l'aspect manque d'esthétique (moi je ne trouve pas, mais bon, tout dépend des conceptions de chacun...), on peut recouvrir légèrement d'une petite poignée supplémentaire de feuilles sèches.</w:t>
      </w:r>
    </w:p>
    <w:p w:rsidR="0048156B" w:rsidRDefault="0048156B" w:rsidP="00901A74">
      <w:pPr>
        <w:jc w:val="center"/>
      </w:pPr>
      <w:r w:rsidRPr="0048156B">
        <w:rPr>
          <w:noProof/>
          <w:lang w:eastAsia="fr-FR"/>
        </w:rPr>
        <w:drawing>
          <wp:inline distT="0" distB="0" distL="0" distR="0">
            <wp:extent cx="2640985" cy="1981200"/>
            <wp:effectExtent l="0" t="0" r="6985" b="0"/>
            <wp:docPr id="8" name="Image 8" descr="C:\Users\michèle\Downloads\P402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èle\Downloads\P4020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65" cy="198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A" w:rsidRDefault="00B377DA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B377DA" w:rsidRDefault="00B377DA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962A8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962A84" w:rsidRDefault="005426C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  <w:t>-3-</w:t>
      </w:r>
    </w:p>
    <w:p w:rsidR="0048156B" w:rsidRPr="00B377DA" w:rsidRDefault="0048156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>Après quelques semaines, l'aspect du compost de surface a changé (ici, aux pieds de jeunes chicorées). Les matériaux verts ont été décomposés en priorité; les matériaux secs seront un peu plus longs à disparaître. D'ici là, ils fourniront un bon paillage.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B377DA">
        <w:rPr>
          <w:rFonts w:ascii="Arial" w:hAnsi="Arial" w:cs="Arial"/>
          <w:color w:val="222222"/>
          <w:sz w:val="24"/>
          <w:szCs w:val="24"/>
        </w:rPr>
        <w:br/>
      </w: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J'ai constaté qu'au fil du temps, le compost de surface disparaît de plus en plus rapidement, absorbé par la petite faune (vers de terre et autres) et décomposé par les micro-organismes. Signe que toute cette vie du sol se développe de plus en plus et se nourrit de plus en plus :-)</w:t>
      </w:r>
    </w:p>
    <w:p w:rsidR="0048156B" w:rsidRDefault="0048156B" w:rsidP="00901A74">
      <w:pPr>
        <w:jc w:val="center"/>
      </w:pPr>
      <w:r w:rsidRPr="0048156B">
        <w:rPr>
          <w:noProof/>
          <w:lang w:eastAsia="fr-FR"/>
        </w:rPr>
        <w:drawing>
          <wp:inline distT="0" distB="0" distL="0" distR="0">
            <wp:extent cx="2640965" cy="1981186"/>
            <wp:effectExtent l="0" t="0" r="6985" b="635"/>
            <wp:docPr id="9" name="Image 9" descr="C:\Users\michèle\Downloads\P40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èle\Downloads\P402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84" cy="19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DA" w:rsidRDefault="00B377DA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B377DA" w:rsidRDefault="00B377DA">
      <w:pPr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</w:p>
    <w:p w:rsidR="0048156B" w:rsidRPr="00B377DA" w:rsidRDefault="0048156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377DA">
        <w:rPr>
          <w:rFonts w:ascii="Arial" w:hAnsi="Arial" w:cs="Arial"/>
          <w:color w:val="222222"/>
          <w:sz w:val="24"/>
          <w:szCs w:val="24"/>
          <w:shd w:val="clear" w:color="auto" w:fill="FFFFFF"/>
        </w:rPr>
        <w:t>Les légumes qui reçoivent régulièrement ce compostage de surface adorent!</w:t>
      </w:r>
    </w:p>
    <w:p w:rsidR="0048156B" w:rsidRDefault="0048156B">
      <w:r w:rsidRPr="0048156B">
        <w:rPr>
          <w:noProof/>
          <w:lang w:eastAsia="fr-FR"/>
        </w:rPr>
        <w:drawing>
          <wp:inline distT="0" distB="0" distL="0" distR="0">
            <wp:extent cx="2628900" cy="1972137"/>
            <wp:effectExtent l="0" t="0" r="0" b="9525"/>
            <wp:docPr id="10" name="Image 10" descr="C:\Users\michèle\Downloads\P40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èle\Downloads\P4020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5625" cy="19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24767">
        <w:t xml:space="preserve">                       </w:t>
      </w:r>
      <w:r>
        <w:t xml:space="preserve"> </w:t>
      </w:r>
      <w:r w:rsidR="00E24767" w:rsidRPr="00E24767">
        <w:rPr>
          <w:noProof/>
          <w:lang w:eastAsia="fr-FR"/>
        </w:rPr>
        <w:drawing>
          <wp:inline distT="0" distB="0" distL="0" distR="0">
            <wp:extent cx="2619375" cy="1964989"/>
            <wp:effectExtent l="0" t="0" r="0" b="0"/>
            <wp:docPr id="11" name="Image 11" descr="C:\Users\michèle\Downloads\P40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èle\Downloads\P402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56" cy="19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67" w:rsidRDefault="00E24767"/>
    <w:p w:rsidR="00901A74" w:rsidRDefault="00901A74">
      <w:pPr>
        <w:rPr>
          <w:b/>
          <w:i/>
        </w:rPr>
      </w:pPr>
    </w:p>
    <w:p w:rsidR="00901A74" w:rsidRDefault="00901A74">
      <w:pPr>
        <w:rPr>
          <w:b/>
          <w:i/>
        </w:rPr>
      </w:pPr>
    </w:p>
    <w:p w:rsidR="00901A74" w:rsidRDefault="00901A74">
      <w:pPr>
        <w:rPr>
          <w:b/>
          <w:i/>
        </w:rPr>
      </w:pPr>
    </w:p>
    <w:p w:rsidR="00901A74" w:rsidRDefault="00901A74">
      <w:pPr>
        <w:rPr>
          <w:b/>
          <w:i/>
        </w:rPr>
      </w:pPr>
    </w:p>
    <w:p w:rsidR="00901A74" w:rsidRDefault="00901A74">
      <w:pPr>
        <w:rPr>
          <w:b/>
          <w:i/>
        </w:rPr>
      </w:pPr>
    </w:p>
    <w:p w:rsidR="00901A74" w:rsidRDefault="00901A74">
      <w:pPr>
        <w:rPr>
          <w:b/>
          <w:i/>
        </w:rPr>
      </w:pPr>
    </w:p>
    <w:p w:rsidR="00E24767" w:rsidRDefault="00E24767" w:rsidP="00901A74">
      <w:pPr>
        <w:ind w:left="4956" w:firstLine="708"/>
        <w:rPr>
          <w:b/>
          <w:i/>
        </w:rPr>
      </w:pPr>
      <w:r w:rsidRPr="00B377DA">
        <w:rPr>
          <w:b/>
          <w:i/>
        </w:rPr>
        <w:t xml:space="preserve">Dossier </w:t>
      </w:r>
      <w:r w:rsidR="00CA5928">
        <w:rPr>
          <w:b/>
          <w:i/>
        </w:rPr>
        <w:t>r</w:t>
      </w:r>
      <w:r w:rsidRPr="00B377DA">
        <w:rPr>
          <w:b/>
          <w:i/>
        </w:rPr>
        <w:t xml:space="preserve">éalisé par Mireille BOUISSOU </w:t>
      </w:r>
      <w:r w:rsidR="003B60C7">
        <w:rPr>
          <w:b/>
          <w:i/>
        </w:rPr>
        <w:t>–</w:t>
      </w:r>
      <w:r w:rsidRPr="00B377DA">
        <w:rPr>
          <w:b/>
          <w:i/>
        </w:rPr>
        <w:t xml:space="preserve"> FRISO</w:t>
      </w:r>
    </w:p>
    <w:p w:rsidR="003B60C7" w:rsidRPr="00B377DA" w:rsidRDefault="003B60C7" w:rsidP="00901A74">
      <w:pPr>
        <w:ind w:left="4956" w:firstLine="708"/>
        <w:rPr>
          <w:b/>
          <w:i/>
        </w:rPr>
      </w:pPr>
      <w:r>
        <w:rPr>
          <w:b/>
          <w:i/>
        </w:rPr>
        <w:t>Mise en page Michèle PERON</w:t>
      </w:r>
    </w:p>
    <w:p w:rsidR="00E24767" w:rsidRPr="00B377DA" w:rsidRDefault="00E24767" w:rsidP="00901A74">
      <w:pPr>
        <w:ind w:left="4956" w:firstLine="708"/>
        <w:rPr>
          <w:b/>
          <w:i/>
        </w:rPr>
      </w:pPr>
      <w:r w:rsidRPr="00B377DA">
        <w:rPr>
          <w:b/>
          <w:i/>
        </w:rPr>
        <w:t>Avril 2016</w:t>
      </w:r>
      <w:r w:rsidR="005426CD">
        <w:rPr>
          <w:b/>
          <w:i/>
        </w:rPr>
        <w:tab/>
      </w:r>
      <w:r w:rsidR="005426CD">
        <w:rPr>
          <w:b/>
          <w:i/>
        </w:rPr>
        <w:tab/>
      </w:r>
      <w:r w:rsidR="005426CD">
        <w:rPr>
          <w:b/>
          <w:i/>
        </w:rPr>
        <w:tab/>
      </w:r>
      <w:r w:rsidR="005426CD">
        <w:rPr>
          <w:b/>
          <w:i/>
        </w:rPr>
        <w:tab/>
        <w:t>-4-</w:t>
      </w:r>
    </w:p>
    <w:sectPr w:rsidR="00E24767" w:rsidRPr="00B377DA" w:rsidSect="00796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D92"/>
    <w:rsid w:val="001E0C3D"/>
    <w:rsid w:val="003B60C7"/>
    <w:rsid w:val="0048156B"/>
    <w:rsid w:val="005426CD"/>
    <w:rsid w:val="00796D92"/>
    <w:rsid w:val="008E6A36"/>
    <w:rsid w:val="00901A74"/>
    <w:rsid w:val="00962A84"/>
    <w:rsid w:val="00B377DA"/>
    <w:rsid w:val="00CA5928"/>
    <w:rsid w:val="00E2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48E5D"/>
  <w15:chartTrackingRefBased/>
  <w15:docId w15:val="{D070506D-76A4-4FBC-B641-1CB25F8CA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96D92"/>
  </w:style>
  <w:style w:type="character" w:styleId="lev">
    <w:name w:val="Strong"/>
    <w:basedOn w:val="Policepardfaut"/>
    <w:uiPriority w:val="22"/>
    <w:qFormat/>
    <w:rsid w:val="0048156B"/>
    <w:rPr>
      <w:b/>
      <w:bCs/>
    </w:rPr>
  </w:style>
  <w:style w:type="character" w:styleId="Lienhypertexte">
    <w:name w:val="Hyperlink"/>
    <w:basedOn w:val="Policepardfaut"/>
    <w:uiPriority w:val="99"/>
    <w:unhideWhenUsed/>
    <w:rsid w:val="00962A8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2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26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464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Péron</dc:creator>
  <cp:keywords/>
  <dc:description/>
  <cp:lastModifiedBy>IECH Services</cp:lastModifiedBy>
  <cp:revision>6</cp:revision>
  <cp:lastPrinted>2016-04-08T07:28:00Z</cp:lastPrinted>
  <dcterms:created xsi:type="dcterms:W3CDTF">2016-04-08T06:35:00Z</dcterms:created>
  <dcterms:modified xsi:type="dcterms:W3CDTF">2018-11-20T12:04:00Z</dcterms:modified>
</cp:coreProperties>
</file>